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E04F6" w14:textId="77777777" w:rsidR="00312239" w:rsidRDefault="00C6256F">
      <w:pPr>
        <w:pStyle w:val="1"/>
        <w:widowControl/>
        <w:shd w:val="clear" w:color="auto" w:fill="FFFFFF"/>
        <w:spacing w:beforeAutospacing="0" w:after="210" w:afterAutospacing="0" w:line="21" w:lineRule="atLeast"/>
        <w:jc w:val="center"/>
        <w:rPr>
          <w:rFonts w:ascii="Microsoft YaHei UI" w:eastAsia="Microsoft YaHei UI" w:hAnsi="Microsoft YaHei UI" w:cs="Microsoft YaHei UI" w:hint="default"/>
          <w:spacing w:val="8"/>
          <w:sz w:val="33"/>
          <w:szCs w:val="33"/>
          <w:shd w:val="clear" w:color="auto" w:fill="FFFFFF"/>
        </w:rPr>
      </w:pPr>
      <w:r>
        <w:rPr>
          <w:rFonts w:ascii="Microsoft YaHei UI" w:eastAsia="Microsoft YaHei UI" w:hAnsi="Microsoft YaHei UI" w:cs="Microsoft YaHei UI"/>
          <w:spacing w:val="8"/>
          <w:sz w:val="33"/>
          <w:szCs w:val="33"/>
          <w:shd w:val="clear" w:color="auto" w:fill="FFFFFF"/>
        </w:rPr>
        <w:t>中电科海洋信息技术研究院有限公司</w:t>
      </w:r>
    </w:p>
    <w:p w14:paraId="0B5BC337" w14:textId="5048054C" w:rsidR="00312239" w:rsidRDefault="00C6256F">
      <w:pPr>
        <w:pStyle w:val="1"/>
        <w:widowControl/>
        <w:shd w:val="clear" w:color="auto" w:fill="FFFFFF"/>
        <w:spacing w:after="210" w:line="21" w:lineRule="atLeast"/>
        <w:jc w:val="center"/>
        <w:rPr>
          <w:rFonts w:hint="default"/>
          <w:sz w:val="32"/>
          <w:szCs w:val="32"/>
        </w:rPr>
      </w:pPr>
      <w:r>
        <w:rPr>
          <w:rFonts w:ascii="Microsoft YaHei UI" w:eastAsia="Microsoft YaHei UI" w:hAnsi="Microsoft YaHei UI" w:cs="Microsoft YaHei UI"/>
          <w:spacing w:val="8"/>
          <w:sz w:val="33"/>
          <w:szCs w:val="33"/>
          <w:shd w:val="clear" w:color="auto" w:fill="FFFFFF"/>
        </w:rPr>
        <w:t>2026</w:t>
      </w:r>
      <w:bookmarkStart w:id="0" w:name="_GoBack"/>
      <w:bookmarkEnd w:id="0"/>
      <w:r>
        <w:rPr>
          <w:rFonts w:ascii="Microsoft YaHei UI" w:eastAsia="Microsoft YaHei UI" w:hAnsi="Microsoft YaHei UI" w:cs="Microsoft YaHei UI"/>
          <w:spacing w:val="8"/>
          <w:sz w:val="33"/>
          <w:szCs w:val="33"/>
          <w:shd w:val="clear" w:color="auto" w:fill="FFFFFF"/>
        </w:rPr>
        <w:t>年度校园招聘</w:t>
      </w:r>
    </w:p>
    <w:p w14:paraId="73BF17E1" w14:textId="77777777" w:rsidR="00312239" w:rsidRDefault="00312239">
      <w:pPr>
        <w:jc w:val="center"/>
        <w:rPr>
          <w:b/>
          <w:bCs/>
          <w:sz w:val="28"/>
          <w:szCs w:val="28"/>
        </w:rPr>
      </w:pPr>
    </w:p>
    <w:p w14:paraId="2347D410" w14:textId="2E4667CB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锋芒初启，使命在肩</w:t>
      </w:r>
      <w:r>
        <w:rPr>
          <w:b/>
          <w:bCs/>
          <w:sz w:val="28"/>
          <w:szCs w:val="28"/>
        </w:rPr>
        <w:t>​</w:t>
      </w:r>
    </w:p>
    <w:p w14:paraId="639E925B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平台聚力，</w:t>
      </w:r>
      <w:r>
        <w:rPr>
          <w:rFonts w:hint="eastAsia"/>
          <w:b/>
          <w:bCs/>
          <w:sz w:val="28"/>
          <w:szCs w:val="28"/>
        </w:rPr>
        <w:t>放飞理</w:t>
      </w:r>
      <w:r>
        <w:rPr>
          <w:b/>
          <w:bCs/>
          <w:sz w:val="28"/>
          <w:szCs w:val="28"/>
        </w:rPr>
        <w:t>想</w:t>
      </w:r>
    </w:p>
    <w:p w14:paraId="521E8538" w14:textId="77777777" w:rsidR="00312239" w:rsidRDefault="00C6256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以责任担当为笔，以封关新局为卷，邀你共绘时代蓝图</w:t>
      </w:r>
    </w:p>
    <w:p w14:paraId="01091238" w14:textId="77777777" w:rsidR="00312239" w:rsidRDefault="00312239">
      <w:pPr>
        <w:rPr>
          <w:sz w:val="28"/>
          <w:szCs w:val="28"/>
        </w:rPr>
      </w:pPr>
    </w:p>
    <w:p w14:paraId="39D74FB5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公司简介</w:t>
      </w:r>
    </w:p>
    <w:p w14:paraId="7E6FAE8C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筑基平台，逐梦披靡</w:t>
      </w:r>
    </w:p>
    <w:p w14:paraId="306C3C87" w14:textId="5E08B561" w:rsidR="00312239" w:rsidRDefault="00C6256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中电科海洋信息技术研究院有限公司（以下简称海信院）是中国电科集团在海洋电子信息领域的前瞻布局，隶属于电子科学研究院，秉持着“央企姓党”的信念，聚焦海洋网信体系、海洋大数据、涉海安全治理、海洋无人智能、海洋装备保障与科研试验服务等业务领域，先后承担系列国家级、省部级等重大工程和项目，研制多类特色海洋装备，打造海洋大数据服务平台，构建海洋数据应用、服务和装备研制等核心能力，同时在海南省成立院士工作站、博士后创新实践基地，在海洋先进技术应用攻关等方面持续开展科技创新，引领海洋电子产业持续发展。</w:t>
      </w:r>
    </w:p>
    <w:p w14:paraId="5F8DBCEB" w14:textId="77777777" w:rsidR="00312239" w:rsidRDefault="00312239">
      <w:pPr>
        <w:jc w:val="center"/>
      </w:pPr>
    </w:p>
    <w:p w14:paraId="15358F96" w14:textId="77777777" w:rsidR="00312239" w:rsidRDefault="00C6256F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428240" cy="3376930"/>
            <wp:effectExtent l="0" t="0" r="10160" b="13970"/>
            <wp:docPr id="5" name="图片 5" descr="王小谟院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王小谟院士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638425" cy="3374390"/>
            <wp:effectExtent l="0" t="0" r="9525" b="16510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BECB" w14:textId="77777777" w:rsidR="00312239" w:rsidRDefault="00312239">
      <w:pPr>
        <w:jc w:val="center"/>
        <w:rPr>
          <w:rFonts w:ascii="宋体" w:eastAsia="宋体" w:hAnsi="宋体" w:cs="宋体"/>
          <w:sz w:val="24"/>
        </w:rPr>
      </w:pPr>
    </w:p>
    <w:p w14:paraId="37D5899A" w14:textId="77777777" w:rsidR="00312239" w:rsidRDefault="00C6256F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126990" cy="1934845"/>
            <wp:effectExtent l="0" t="0" r="1651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A7D47F" w14:textId="77777777" w:rsidR="00312239" w:rsidRDefault="00312239">
      <w:pPr>
        <w:jc w:val="center"/>
        <w:rPr>
          <w:rFonts w:ascii="宋体" w:eastAsia="宋体" w:hAnsi="宋体" w:cs="宋体"/>
          <w:sz w:val="24"/>
        </w:rPr>
      </w:pPr>
    </w:p>
    <w:p w14:paraId="68C3C64F" w14:textId="77777777" w:rsidR="00312239" w:rsidRDefault="00C6256F" w:rsidP="001B4FAC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043805" cy="2239645"/>
            <wp:effectExtent l="0" t="0" r="4445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09ADF1" w14:textId="77777777" w:rsidR="00312239" w:rsidRDefault="00C6256F" w:rsidP="001B4FAC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4689475" cy="2638425"/>
            <wp:effectExtent l="0" t="0" r="15875" b="9525"/>
            <wp:docPr id="7" name="图片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E74A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心向蓝海，谋远笃行</w:t>
      </w:r>
    </w:p>
    <w:p w14:paraId="4DD3EF58" w14:textId="77777777" w:rsidR="00312239" w:rsidRDefault="00C6256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走向蓝海，经略海洋，是人类发展的战略选择。以引领中国海洋信息技术发展、支撑海洋和平发展为己任，坚决贯彻海洋强国战略，强化前瞻性、系统性研究布局，统筹集团优势资源，联合产业协同力量，打造海洋网信事业国家队，支撑海洋科技自立自强，致力为海洋科技产业现代化、海洋国防现代化做出主力贡献。</w:t>
      </w:r>
    </w:p>
    <w:p w14:paraId="652A1430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《五大业务方向》</w:t>
      </w:r>
    </w:p>
    <w:p w14:paraId="54A7A379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海洋网信体系设计与建设</w:t>
      </w:r>
    </w:p>
    <w:p w14:paraId="3DE4FA80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海洋装备保障与科研试验服务</w:t>
      </w:r>
    </w:p>
    <w:p w14:paraId="3AFCA60D" w14:textId="45392DA2" w:rsidR="00312239" w:rsidRDefault="00183EB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海洋大数据平台研发</w:t>
      </w:r>
      <w:r w:rsidR="00C6256F">
        <w:rPr>
          <w:rFonts w:hint="eastAsia"/>
          <w:sz w:val="28"/>
          <w:szCs w:val="28"/>
        </w:rPr>
        <w:t>应用服务</w:t>
      </w:r>
    </w:p>
    <w:p w14:paraId="091DB81F" w14:textId="77777777" w:rsidR="00312239" w:rsidRDefault="00312239">
      <w:pPr>
        <w:jc w:val="center"/>
        <w:rPr>
          <w:b/>
          <w:bCs/>
          <w:sz w:val="28"/>
          <w:szCs w:val="28"/>
        </w:rPr>
      </w:pPr>
    </w:p>
    <w:p w14:paraId="5A67BD17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招聘岗位</w:t>
      </w:r>
    </w:p>
    <w:p w14:paraId="7A816A89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启新纳贤，虚位以待</w:t>
      </w:r>
    </w:p>
    <w:p w14:paraId="314086D4" w14:textId="77777777" w:rsidR="00312239" w:rsidRDefault="00C6256F">
      <w:pPr>
        <w:jc w:val="center"/>
        <w:rPr>
          <w:sz w:val="28"/>
          <w:szCs w:val="28"/>
        </w:rPr>
      </w:pPr>
      <w:r>
        <w:rPr>
          <w:sz w:val="28"/>
          <w:szCs w:val="28"/>
        </w:rPr>
        <w:t>数据分析处理方向</w:t>
      </w:r>
      <w:r>
        <w:rPr>
          <w:rFonts w:hint="eastAsia"/>
          <w:sz w:val="28"/>
          <w:szCs w:val="28"/>
        </w:rPr>
        <w:t>（博士后）</w:t>
      </w:r>
    </w:p>
    <w:p w14:paraId="4A4A73B7" w14:textId="77777777" w:rsidR="00312239" w:rsidRDefault="00C6256F">
      <w:pPr>
        <w:jc w:val="center"/>
        <w:rPr>
          <w:sz w:val="28"/>
          <w:szCs w:val="28"/>
        </w:rPr>
      </w:pPr>
      <w:r>
        <w:rPr>
          <w:sz w:val="28"/>
          <w:szCs w:val="28"/>
        </w:rPr>
        <w:t>人工智能方向</w:t>
      </w:r>
      <w:r>
        <w:rPr>
          <w:rFonts w:hint="eastAsia"/>
          <w:sz w:val="28"/>
          <w:szCs w:val="28"/>
        </w:rPr>
        <w:t>（博士后）</w:t>
      </w:r>
    </w:p>
    <w:p w14:paraId="5B3440C1" w14:textId="77777777" w:rsidR="00312239" w:rsidRDefault="00C6256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论证与咨询方向</w:t>
      </w:r>
      <w:r>
        <w:rPr>
          <w:rFonts w:hint="eastAsia"/>
          <w:sz w:val="28"/>
          <w:szCs w:val="28"/>
        </w:rPr>
        <w:t>（博士后）</w:t>
      </w:r>
    </w:p>
    <w:p w14:paraId="175EA66C" w14:textId="77777777" w:rsidR="00312239" w:rsidRDefault="00C6256F">
      <w:pPr>
        <w:jc w:val="center"/>
        <w:rPr>
          <w:sz w:val="28"/>
          <w:szCs w:val="28"/>
        </w:rPr>
      </w:pPr>
      <w:r>
        <w:rPr>
          <w:sz w:val="28"/>
          <w:szCs w:val="28"/>
        </w:rPr>
        <w:t>海洋工程方向</w:t>
      </w:r>
      <w:r>
        <w:rPr>
          <w:rFonts w:hint="eastAsia"/>
          <w:sz w:val="28"/>
          <w:szCs w:val="28"/>
        </w:rPr>
        <w:t>（博士后）</w:t>
      </w:r>
    </w:p>
    <w:p w14:paraId="50DF65A5" w14:textId="3CA89B4D" w:rsidR="00312239" w:rsidRDefault="00C6256F">
      <w:pPr>
        <w:jc w:val="center"/>
        <w:rPr>
          <w:sz w:val="28"/>
          <w:szCs w:val="28"/>
        </w:rPr>
      </w:pPr>
      <w:r>
        <w:rPr>
          <w:sz w:val="28"/>
          <w:szCs w:val="28"/>
        </w:rPr>
        <w:t>系统设计</w:t>
      </w:r>
      <w:r>
        <w:rPr>
          <w:rFonts w:hint="eastAsia"/>
          <w:sz w:val="28"/>
          <w:szCs w:val="28"/>
        </w:rPr>
        <w:t>分析</w:t>
      </w:r>
      <w:r>
        <w:rPr>
          <w:sz w:val="28"/>
          <w:szCs w:val="28"/>
        </w:rPr>
        <w:t>岗</w:t>
      </w:r>
    </w:p>
    <w:p w14:paraId="7E012E5D" w14:textId="451EA5D1" w:rsidR="00312239" w:rsidRDefault="00C6256F">
      <w:pPr>
        <w:jc w:val="center"/>
        <w:rPr>
          <w:sz w:val="28"/>
          <w:szCs w:val="28"/>
        </w:rPr>
      </w:pPr>
      <w:r>
        <w:rPr>
          <w:sz w:val="28"/>
          <w:szCs w:val="28"/>
        </w:rPr>
        <w:t>前端研发工程师</w:t>
      </w:r>
    </w:p>
    <w:p w14:paraId="792C4561" w14:textId="336902BD" w:rsidR="00312239" w:rsidRDefault="00C6256F">
      <w:pPr>
        <w:jc w:val="center"/>
        <w:rPr>
          <w:sz w:val="28"/>
          <w:szCs w:val="28"/>
        </w:rPr>
      </w:pPr>
      <w:r>
        <w:rPr>
          <w:sz w:val="28"/>
          <w:szCs w:val="28"/>
        </w:rPr>
        <w:t>后端研发工程师</w:t>
      </w:r>
    </w:p>
    <w:p w14:paraId="605FC437" w14:textId="35EBFF9D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大模型</w:t>
      </w:r>
      <w:r>
        <w:rPr>
          <w:sz w:val="28"/>
          <w:szCs w:val="28"/>
        </w:rPr>
        <w:t>算法工程师</w:t>
      </w:r>
    </w:p>
    <w:p w14:paraId="446D10D6" w14:textId="0886F66E" w:rsidR="00C6256F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图像</w:t>
      </w:r>
      <w:r>
        <w:rPr>
          <w:sz w:val="28"/>
          <w:szCs w:val="28"/>
        </w:rPr>
        <w:t>算法工程师</w:t>
      </w:r>
    </w:p>
    <w:p w14:paraId="541325E7" w14:textId="30E5B208" w:rsidR="00312239" w:rsidRDefault="00C6256F" w:rsidP="001B4FAC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……</w:t>
      </w:r>
    </w:p>
    <w:p w14:paraId="4E64DE6C" w14:textId="77777777" w:rsidR="00312239" w:rsidRDefault="00312239">
      <w:pPr>
        <w:rPr>
          <w:b/>
          <w:bCs/>
          <w:sz w:val="28"/>
          <w:szCs w:val="28"/>
        </w:rPr>
      </w:pPr>
    </w:p>
    <w:p w14:paraId="027DD50F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需求专业</w:t>
      </w:r>
    </w:p>
    <w:p w14:paraId="675BADC3" w14:textId="76EB9CF8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计算机技术</w:t>
      </w:r>
    </w:p>
    <w:p w14:paraId="2845532B" w14:textId="47F1BB8C" w:rsidR="00312239" w:rsidRDefault="00C6256F">
      <w:pPr>
        <w:jc w:val="center"/>
      </w:pPr>
      <w:r>
        <w:rPr>
          <w:rFonts w:hint="eastAsia"/>
          <w:sz w:val="28"/>
          <w:szCs w:val="28"/>
        </w:rPr>
        <w:t>电子信息与通信</w:t>
      </w:r>
    </w:p>
    <w:p w14:paraId="3E31CAEC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人工智能</w:t>
      </w:r>
    </w:p>
    <w:p w14:paraId="610548F5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信号处理</w:t>
      </w:r>
    </w:p>
    <w:p w14:paraId="39F02EEF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软件工程</w:t>
      </w:r>
    </w:p>
    <w:p w14:paraId="51C0A6E9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光学工程</w:t>
      </w:r>
    </w:p>
    <w:p w14:paraId="3F946C94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声学类</w:t>
      </w:r>
    </w:p>
    <w:p w14:paraId="39FE2CDA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海洋工程类</w:t>
      </w:r>
    </w:p>
    <w:p w14:paraId="7504168E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机械类</w:t>
      </w:r>
    </w:p>
    <w:p w14:paraId="6041E4DC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数字类</w:t>
      </w:r>
    </w:p>
    <w:p w14:paraId="17380F7A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统计学类</w:t>
      </w:r>
    </w:p>
    <w:p w14:paraId="26282097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福利待遇</w:t>
      </w:r>
    </w:p>
    <w:p w14:paraId="174ADD94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暖心福利，伴你逐梦</w:t>
      </w:r>
    </w:p>
    <w:p w14:paraId="6CCEDB8B" w14:textId="01C9207F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高比例五险一金，企业年金，项目激励，租房补贴，员工食堂，员工宿舍，餐补，交通补贴，劳保，工会福利，带薪高温假，年度体检，室内活动场馆</w:t>
      </w:r>
      <w:r>
        <w:rPr>
          <w:rFonts w:hint="eastAsia"/>
          <w:sz w:val="28"/>
          <w:szCs w:val="28"/>
        </w:rPr>
        <w:t>...</w:t>
      </w:r>
    </w:p>
    <w:p w14:paraId="06C57EE1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办公地点</w:t>
      </w:r>
    </w:p>
    <w:p w14:paraId="069D0C79" w14:textId="712DAE3B" w:rsidR="00312239" w:rsidRDefault="00C6256F">
      <w:pPr>
        <w:jc w:val="center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陵水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海口</w:t>
      </w:r>
      <w:r>
        <w:rPr>
          <w:rFonts w:hint="eastAsia"/>
          <w:sz w:val="28"/>
          <w:szCs w:val="28"/>
        </w:rPr>
        <w:t xml:space="preserve"> </w:t>
      </w:r>
    </w:p>
    <w:p w14:paraId="0B81D5D0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投递方式</w:t>
      </w:r>
    </w:p>
    <w:p w14:paraId="28751A87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一键投递，逐梦前行</w:t>
      </w:r>
    </w:p>
    <w:p w14:paraId="7F7ACF7E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扫码投递：</w:t>
      </w:r>
    </w:p>
    <w:p w14:paraId="03C1B6B1" w14:textId="77777777" w:rsidR="00312239" w:rsidRDefault="00C6256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595120" cy="163957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6443" t="4799" b="623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2A1C" w14:textId="7FFD17E0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邮箱投递：</w:t>
      </w:r>
      <w:r>
        <w:rPr>
          <w:sz w:val="28"/>
          <w:szCs w:val="28"/>
        </w:rPr>
        <w:t>luxiaohui</w:t>
      </w:r>
      <w:r>
        <w:rPr>
          <w:rFonts w:hint="eastAsia"/>
          <w:sz w:val="28"/>
          <w:szCs w:val="28"/>
        </w:rPr>
        <w:t>@cetc.com.cn</w:t>
      </w:r>
    </w:p>
    <w:p w14:paraId="1259ECE1" w14:textId="517D983B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备注：（学校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专业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姓名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岗位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渠道</w:t>
      </w:r>
      <w:r>
        <w:rPr>
          <w:sz w:val="28"/>
          <w:szCs w:val="28"/>
        </w:rPr>
        <w:t>来源</w:t>
      </w:r>
      <w:r>
        <w:rPr>
          <w:rFonts w:hint="eastAsia"/>
          <w:sz w:val="28"/>
          <w:szCs w:val="28"/>
        </w:rPr>
        <w:t>）</w:t>
      </w:r>
    </w:p>
    <w:p w14:paraId="5563880A" w14:textId="77777777" w:rsidR="00312239" w:rsidRDefault="00312239">
      <w:pPr>
        <w:jc w:val="center"/>
        <w:rPr>
          <w:b/>
          <w:bCs/>
          <w:sz w:val="28"/>
          <w:szCs w:val="28"/>
        </w:rPr>
      </w:pPr>
    </w:p>
    <w:p w14:paraId="5CA02336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联系方式</w:t>
      </w:r>
    </w:p>
    <w:p w14:paraId="050587A2" w14:textId="2B89F87E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联系人：王老师</w:t>
      </w:r>
    </w:p>
    <w:p w14:paraId="1879F926" w14:textId="47A11E83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联系方式：</w:t>
      </w:r>
      <w:r>
        <w:rPr>
          <w:sz w:val="28"/>
          <w:szCs w:val="28"/>
        </w:rPr>
        <w:t>18889163682</w:t>
      </w:r>
    </w:p>
    <w:p w14:paraId="40FAAD2E" w14:textId="77777777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联系地址：海南省陵水县英州镇英榆大道</w:t>
      </w:r>
      <w:r>
        <w:rPr>
          <w:rFonts w:hint="eastAsia"/>
          <w:sz w:val="28"/>
          <w:szCs w:val="28"/>
        </w:rPr>
        <w:t>36</w:t>
      </w:r>
      <w:r>
        <w:rPr>
          <w:rFonts w:hint="eastAsia"/>
          <w:sz w:val="28"/>
          <w:szCs w:val="28"/>
        </w:rPr>
        <w:t>号中国电科海洋信息产业基地</w:t>
      </w:r>
    </w:p>
    <w:p w14:paraId="71F67D88" w14:textId="0B1C639B" w:rsidR="00312239" w:rsidRDefault="00C6256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海南省海口市美兰区琼山大道琥珀悠澜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层</w:t>
      </w:r>
    </w:p>
    <w:p w14:paraId="652764B7" w14:textId="77777777" w:rsidR="00312239" w:rsidRDefault="00312239">
      <w:pPr>
        <w:jc w:val="center"/>
        <w:rPr>
          <w:b/>
          <w:bCs/>
          <w:sz w:val="28"/>
          <w:szCs w:val="28"/>
        </w:rPr>
      </w:pPr>
    </w:p>
    <w:p w14:paraId="5B621EC0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不畏征途，</w:t>
      </w:r>
      <w:r>
        <w:rPr>
          <w:rFonts w:hint="eastAsia"/>
          <w:b/>
          <w:bCs/>
          <w:sz w:val="28"/>
          <w:szCs w:val="28"/>
        </w:rPr>
        <w:t>坚守</w:t>
      </w:r>
      <w:r>
        <w:rPr>
          <w:b/>
          <w:bCs/>
          <w:sz w:val="28"/>
          <w:szCs w:val="28"/>
        </w:rPr>
        <w:t>初心</w:t>
      </w:r>
    </w:p>
    <w:p w14:paraId="4ACC170D" w14:textId="5B25E6E2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蓝海</w:t>
      </w:r>
      <w:r>
        <w:rPr>
          <w:b/>
          <w:bCs/>
          <w:sz w:val="28"/>
          <w:szCs w:val="28"/>
        </w:rPr>
        <w:t>新篇，</w:t>
      </w:r>
      <w:r>
        <w:rPr>
          <w:rFonts w:hint="eastAsia"/>
          <w:b/>
          <w:bCs/>
          <w:sz w:val="28"/>
          <w:szCs w:val="28"/>
        </w:rPr>
        <w:t>因</w:t>
      </w:r>
      <w:r>
        <w:rPr>
          <w:b/>
          <w:bCs/>
          <w:sz w:val="28"/>
          <w:szCs w:val="28"/>
        </w:rPr>
        <w:t>你而启</w:t>
      </w:r>
    </w:p>
    <w:p w14:paraId="2BC2F2A0" w14:textId="77777777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中电科海信院</w:t>
      </w:r>
      <w:r>
        <w:rPr>
          <w:b/>
          <w:bCs/>
          <w:sz w:val="28"/>
          <w:szCs w:val="28"/>
        </w:rPr>
        <w:t>诚邀莘莘学子</w:t>
      </w:r>
    </w:p>
    <w:p w14:paraId="58BEEF06" w14:textId="0F2828A2" w:rsidR="00312239" w:rsidRDefault="00C6256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振翅启航，共谱新章</w:t>
      </w:r>
    </w:p>
    <w:p w14:paraId="1A6F7611" w14:textId="77777777" w:rsidR="00312239" w:rsidRDefault="00312239">
      <w:pPr>
        <w:jc w:val="center"/>
        <w:rPr>
          <w:sz w:val="28"/>
          <w:szCs w:val="28"/>
        </w:rPr>
      </w:pPr>
    </w:p>
    <w:p w14:paraId="2B09A4CC" w14:textId="77777777" w:rsidR="00312239" w:rsidRDefault="00312239">
      <w:pPr>
        <w:jc w:val="center"/>
        <w:rPr>
          <w:b/>
          <w:bCs/>
          <w:sz w:val="28"/>
          <w:szCs w:val="28"/>
        </w:rPr>
      </w:pPr>
    </w:p>
    <w:p w14:paraId="10CA86E2" w14:textId="77777777" w:rsidR="00312239" w:rsidRDefault="00312239">
      <w:pPr>
        <w:jc w:val="center"/>
        <w:rPr>
          <w:b/>
          <w:bCs/>
          <w:sz w:val="28"/>
          <w:szCs w:val="28"/>
        </w:rPr>
      </w:pPr>
    </w:p>
    <w:sectPr w:rsidR="003122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F52AB0" w14:textId="77777777" w:rsidR="000A1319" w:rsidRDefault="000A1319" w:rsidP="001B4FAC">
      <w:r>
        <w:separator/>
      </w:r>
    </w:p>
  </w:endnote>
  <w:endnote w:type="continuationSeparator" w:id="0">
    <w:p w14:paraId="565D7318" w14:textId="77777777" w:rsidR="000A1319" w:rsidRDefault="000A1319" w:rsidP="001B4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935F7" w14:textId="77777777" w:rsidR="000A1319" w:rsidRDefault="000A1319" w:rsidP="001B4FAC">
      <w:r>
        <w:separator/>
      </w:r>
    </w:p>
  </w:footnote>
  <w:footnote w:type="continuationSeparator" w:id="0">
    <w:p w14:paraId="75958E91" w14:textId="77777777" w:rsidR="000A1319" w:rsidRDefault="000A1319" w:rsidP="001B4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633D16"/>
    <w:rsid w:val="000A1319"/>
    <w:rsid w:val="00161403"/>
    <w:rsid w:val="00162660"/>
    <w:rsid w:val="00183EBC"/>
    <w:rsid w:val="001B4FAC"/>
    <w:rsid w:val="00312239"/>
    <w:rsid w:val="00594314"/>
    <w:rsid w:val="00872573"/>
    <w:rsid w:val="008E61B8"/>
    <w:rsid w:val="008F6330"/>
    <w:rsid w:val="00C6256F"/>
    <w:rsid w:val="00D240C8"/>
    <w:rsid w:val="00E86ACD"/>
    <w:rsid w:val="023B1ECA"/>
    <w:rsid w:val="03CA7146"/>
    <w:rsid w:val="15B3344D"/>
    <w:rsid w:val="1A2E4226"/>
    <w:rsid w:val="28155C3D"/>
    <w:rsid w:val="288D3427"/>
    <w:rsid w:val="299633EB"/>
    <w:rsid w:val="30D1631F"/>
    <w:rsid w:val="31D30FAA"/>
    <w:rsid w:val="35260E8C"/>
    <w:rsid w:val="372969A6"/>
    <w:rsid w:val="37A95DA4"/>
    <w:rsid w:val="38633D16"/>
    <w:rsid w:val="3A41502E"/>
    <w:rsid w:val="439774D3"/>
    <w:rsid w:val="45D16BF2"/>
    <w:rsid w:val="4E916F1E"/>
    <w:rsid w:val="55571EB1"/>
    <w:rsid w:val="55C0458D"/>
    <w:rsid w:val="5DBE0535"/>
    <w:rsid w:val="5F250E4C"/>
    <w:rsid w:val="617E795A"/>
    <w:rsid w:val="619C7B32"/>
    <w:rsid w:val="6A3479BA"/>
    <w:rsid w:val="6AFE019A"/>
    <w:rsid w:val="6B685053"/>
    <w:rsid w:val="6EFD7B8F"/>
    <w:rsid w:val="7BBF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EA3A9E6-D15F-4FB4-99EA-380A3E3E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character" w:styleId="a4">
    <w:name w:val="Strong"/>
    <w:basedOn w:val="a0"/>
    <w:qFormat/>
    <w:rPr>
      <w:b/>
    </w:rPr>
  </w:style>
  <w:style w:type="character" w:styleId="a5">
    <w:name w:val="annotation reference"/>
    <w:basedOn w:val="a0"/>
    <w:rPr>
      <w:sz w:val="21"/>
      <w:szCs w:val="21"/>
    </w:rPr>
  </w:style>
  <w:style w:type="paragraph" w:styleId="a6">
    <w:name w:val="Balloon Text"/>
    <w:basedOn w:val="a"/>
    <w:link w:val="Char"/>
    <w:rsid w:val="008E61B8"/>
    <w:rPr>
      <w:sz w:val="18"/>
      <w:szCs w:val="18"/>
    </w:rPr>
  </w:style>
  <w:style w:type="character" w:customStyle="1" w:styleId="Char">
    <w:name w:val="批注框文本 Char"/>
    <w:basedOn w:val="a0"/>
    <w:link w:val="a6"/>
    <w:rsid w:val="008E61B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1B4F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1B4FA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1B4F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1B4FA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4E1C4-BE0C-4ADF-96D2-3FDBD061B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青烟</dc:creator>
  <cp:lastModifiedBy>luxiaohui</cp:lastModifiedBy>
  <cp:revision>33</cp:revision>
  <dcterms:created xsi:type="dcterms:W3CDTF">2025-09-18T07:06:00Z</dcterms:created>
  <dcterms:modified xsi:type="dcterms:W3CDTF">2026-06-04T03:39:00Z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9BFBE1E39B0E41A3B1D3B15E95EB1FC0_13</vt:lpwstr>
  </property>
  <property fmtid="{D5CDD505-2E9C-101B-9397-08002B2CF9AE}" pid="4" name="KSOTemplateDocerSaveRecord">
    <vt:lpwstr>eyJoZGlkIjoiN2E4YWZjMjQ1NjE4NDI0MjNhZDI0NzBiZTAxYTRjNjYiLCJ1c2VySWQiOiI0NTM4MDY3NDUifQ==</vt:lpwstr>
  </property>
</Properties>
</file>